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68E" w:rsidRPr="00FA72C6" w:rsidRDefault="00FA72C6" w:rsidP="00FA72C6">
      <w:pPr>
        <w:keepNext/>
        <w:jc w:val="right"/>
        <w:outlineLvl w:val="3"/>
        <w:rPr>
          <w:rFonts w:ascii="Times New Roman" w:eastAsia="Calibri" w:hAnsi="Times New Roman" w:cs="Times New Roman"/>
        </w:rPr>
      </w:pPr>
      <w:r w:rsidRPr="00E9322A">
        <w:rPr>
          <w:rFonts w:ascii="Times New Roman" w:hAnsi="Times New Roman" w:cs="Times New Roman"/>
        </w:rPr>
        <w:t xml:space="preserve">ZAŁĄCZNIK NR </w:t>
      </w:r>
      <w:r w:rsidR="00FB0D4D">
        <w:rPr>
          <w:rFonts w:ascii="Times New Roman" w:hAnsi="Times New Roman" w:cs="Times New Roman"/>
        </w:rPr>
        <w:t>4</w:t>
      </w:r>
      <w:bookmarkStart w:id="0" w:name="_GoBack"/>
      <w:bookmarkEnd w:id="0"/>
      <w:r w:rsidRPr="00E9322A">
        <w:rPr>
          <w:rFonts w:ascii="Times New Roman" w:hAnsi="Times New Roman" w:cs="Times New Roman"/>
        </w:rPr>
        <w:t xml:space="preserve"> do zapytania ofertowego</w:t>
      </w:r>
    </w:p>
    <w:p w:rsidR="00E9468E" w:rsidRPr="00E626DA" w:rsidRDefault="00E9468E" w:rsidP="00E946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26DA" w:rsidRPr="00FA72C6" w:rsidRDefault="00E9468E" w:rsidP="00FA72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6DA">
        <w:rPr>
          <w:rFonts w:ascii="Times New Roman" w:hAnsi="Times New Roman" w:cs="Times New Roman"/>
          <w:b/>
          <w:sz w:val="24"/>
          <w:szCs w:val="24"/>
        </w:rPr>
        <w:t xml:space="preserve">Umowa nr </w:t>
      </w:r>
      <w:r w:rsidR="00FA72C6">
        <w:rPr>
          <w:rFonts w:ascii="Times New Roman" w:hAnsi="Times New Roman" w:cs="Times New Roman"/>
          <w:b/>
          <w:sz w:val="24"/>
          <w:szCs w:val="24"/>
        </w:rPr>
        <w:t>.......................</w:t>
      </w:r>
    </w:p>
    <w:p w:rsidR="00E9468E" w:rsidRPr="00E9468E" w:rsidRDefault="00E9468E" w:rsidP="00857A2C">
      <w:pPr>
        <w:spacing w:line="240" w:lineRule="auto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>zawarta w dniu</w:t>
      </w:r>
      <w:r w:rsidR="00857A2C">
        <w:rPr>
          <w:rFonts w:ascii="Times New Roman" w:hAnsi="Times New Roman" w:cs="Times New Roman"/>
        </w:rPr>
        <w:t xml:space="preserve"> </w:t>
      </w:r>
      <w:r w:rsidR="00FA72C6">
        <w:rPr>
          <w:rFonts w:ascii="Times New Roman" w:hAnsi="Times New Roman" w:cs="Times New Roman"/>
        </w:rPr>
        <w:t>....................</w:t>
      </w:r>
      <w:r w:rsidRPr="00E9468E">
        <w:rPr>
          <w:rFonts w:ascii="Times New Roman" w:hAnsi="Times New Roman" w:cs="Times New Roman"/>
        </w:rPr>
        <w:t xml:space="preserve"> w Lęborku pomiędzy:</w:t>
      </w:r>
    </w:p>
    <w:p w:rsidR="00E9468E" w:rsidRPr="00E9468E" w:rsidRDefault="00E9468E" w:rsidP="00857A2C">
      <w:pPr>
        <w:spacing w:line="240" w:lineRule="auto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 xml:space="preserve">Gminą Miasto Lębork z siedzibą w Lęborku przy ul. Armii Krajowej 14, </w:t>
      </w:r>
    </w:p>
    <w:p w:rsidR="00E9468E" w:rsidRPr="00E9468E" w:rsidRDefault="00E9468E" w:rsidP="00857A2C">
      <w:pPr>
        <w:spacing w:line="240" w:lineRule="auto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 xml:space="preserve">NIP 841-162-20-90, </w:t>
      </w:r>
    </w:p>
    <w:p w:rsidR="00E9468E" w:rsidRPr="00E9468E" w:rsidRDefault="00E9468E" w:rsidP="00857A2C">
      <w:pPr>
        <w:spacing w:line="240" w:lineRule="auto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 xml:space="preserve">reprezentowaną przez </w:t>
      </w:r>
    </w:p>
    <w:p w:rsidR="00E9468E" w:rsidRPr="00E9468E" w:rsidRDefault="00E9468E" w:rsidP="00857A2C">
      <w:pPr>
        <w:spacing w:line="240" w:lineRule="auto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 xml:space="preserve">Burmistrza Miasta Lęborka – Witolda Namyślaka </w:t>
      </w:r>
    </w:p>
    <w:p w:rsidR="00E9468E" w:rsidRPr="00E9468E" w:rsidRDefault="00E9468E" w:rsidP="00857A2C">
      <w:pPr>
        <w:spacing w:line="240" w:lineRule="auto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>przy kontrasygnacie Skarbnika Miasta – Arlety Bałon,</w:t>
      </w:r>
    </w:p>
    <w:p w:rsidR="00E9468E" w:rsidRPr="00E9468E" w:rsidRDefault="00E9468E" w:rsidP="00857A2C">
      <w:pPr>
        <w:spacing w:line="240" w:lineRule="auto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>zwaną w dalszej treści umowy Zleceniodawcą,</w:t>
      </w:r>
    </w:p>
    <w:p w:rsidR="00E9468E" w:rsidRPr="00E9468E" w:rsidRDefault="00E9468E" w:rsidP="00E9468E">
      <w:pPr>
        <w:spacing w:line="240" w:lineRule="auto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>a</w:t>
      </w:r>
    </w:p>
    <w:p w:rsidR="00E9468E" w:rsidRDefault="00FA72C6" w:rsidP="00857A2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</w:t>
      </w:r>
    </w:p>
    <w:p w:rsidR="00FA72C6" w:rsidRPr="00857A2C" w:rsidRDefault="00FA72C6" w:rsidP="00857A2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468E" w:rsidRPr="00E9468E" w:rsidRDefault="00E9468E" w:rsidP="00E9468E">
      <w:pPr>
        <w:spacing w:line="240" w:lineRule="auto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>zwan</w:t>
      </w:r>
      <w:r>
        <w:rPr>
          <w:rFonts w:ascii="Times New Roman" w:hAnsi="Times New Roman" w:cs="Times New Roman"/>
        </w:rPr>
        <w:t>ym</w:t>
      </w:r>
      <w:r w:rsidRPr="00E9468E">
        <w:rPr>
          <w:rFonts w:ascii="Times New Roman" w:hAnsi="Times New Roman" w:cs="Times New Roman"/>
        </w:rPr>
        <w:t xml:space="preserve"> w dalszej treści umowy Zleceniobiorcą. </w:t>
      </w:r>
    </w:p>
    <w:p w:rsidR="00E9468E" w:rsidRPr="00E9468E" w:rsidRDefault="00E9468E" w:rsidP="00E9468E">
      <w:pPr>
        <w:spacing w:line="240" w:lineRule="auto"/>
        <w:rPr>
          <w:rFonts w:ascii="Times New Roman" w:hAnsi="Times New Roman" w:cs="Times New Roman"/>
        </w:rPr>
      </w:pPr>
    </w:p>
    <w:p w:rsidR="00B026DE" w:rsidRDefault="00B026DE" w:rsidP="00F0680F">
      <w:pPr>
        <w:spacing w:line="360" w:lineRule="auto"/>
        <w:jc w:val="both"/>
        <w:rPr>
          <w:rFonts w:ascii="Times New Roman" w:hAnsi="Times New Roman" w:cs="Times New Roman"/>
        </w:rPr>
      </w:pPr>
      <w:r w:rsidRPr="00B026DE">
        <w:rPr>
          <w:rFonts w:ascii="Times New Roman" w:hAnsi="Times New Roman" w:cs="Times New Roman"/>
        </w:rPr>
        <w:t>Podstawą zawarcia umowy jest art. 4 pkt 8 ustawy z dnia 29 stycznia 2004 roku Prawo Zamówień Publicznych (DZ. U. z 201</w:t>
      </w:r>
      <w:r>
        <w:rPr>
          <w:rFonts w:ascii="Times New Roman" w:hAnsi="Times New Roman" w:cs="Times New Roman"/>
        </w:rPr>
        <w:t>9</w:t>
      </w:r>
      <w:r w:rsidRPr="00B026DE">
        <w:rPr>
          <w:rFonts w:ascii="Times New Roman" w:hAnsi="Times New Roman" w:cs="Times New Roman"/>
        </w:rPr>
        <w:t xml:space="preserve"> r. poz. 1</w:t>
      </w:r>
      <w:r>
        <w:rPr>
          <w:rFonts w:ascii="Times New Roman" w:hAnsi="Times New Roman" w:cs="Times New Roman"/>
        </w:rPr>
        <w:t>843 ze zm.</w:t>
      </w:r>
      <w:r w:rsidRPr="00B026DE">
        <w:rPr>
          <w:rFonts w:ascii="Times New Roman" w:hAnsi="Times New Roman" w:cs="Times New Roman"/>
        </w:rPr>
        <w:t xml:space="preserve">) oraz protokół zamówienia publicznego z dnia </w:t>
      </w:r>
      <w:r w:rsidR="00857A2C">
        <w:rPr>
          <w:rFonts w:ascii="Times New Roman" w:hAnsi="Times New Roman" w:cs="Times New Roman"/>
        </w:rPr>
        <w:t>31.12.2019 r.</w:t>
      </w:r>
      <w:r w:rsidRPr="00B026DE">
        <w:rPr>
          <w:rFonts w:ascii="Times New Roman" w:hAnsi="Times New Roman" w:cs="Times New Roman"/>
        </w:rPr>
        <w:t>, którego wartość nie przekracza wyrażonej w złotych równowartości 30</w:t>
      </w:r>
      <w:r>
        <w:rPr>
          <w:rFonts w:ascii="Times New Roman" w:hAnsi="Times New Roman" w:cs="Times New Roman"/>
        </w:rPr>
        <w:t> </w:t>
      </w:r>
      <w:r w:rsidRPr="00B026DE"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 xml:space="preserve"> eur</w:t>
      </w:r>
      <w:r w:rsidR="00A1575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.</w:t>
      </w:r>
    </w:p>
    <w:p w:rsidR="00E9468E" w:rsidRPr="00E9468E" w:rsidRDefault="00E9468E" w:rsidP="00F0680F">
      <w:pPr>
        <w:spacing w:line="360" w:lineRule="auto"/>
        <w:jc w:val="both"/>
        <w:rPr>
          <w:rFonts w:ascii="Times New Roman" w:hAnsi="Times New Roman" w:cs="Times New Roman"/>
        </w:rPr>
      </w:pPr>
    </w:p>
    <w:p w:rsidR="00E9468E" w:rsidRPr="00E9468E" w:rsidRDefault="00E9468E" w:rsidP="00F0680F">
      <w:pPr>
        <w:spacing w:line="360" w:lineRule="auto"/>
        <w:jc w:val="center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>§ 1</w:t>
      </w:r>
    </w:p>
    <w:p w:rsidR="00E9468E" w:rsidRPr="00E9468E" w:rsidRDefault="00E9468E" w:rsidP="00F0680F">
      <w:pPr>
        <w:spacing w:line="360" w:lineRule="auto"/>
        <w:ind w:left="705" w:hanging="705"/>
        <w:jc w:val="both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>1.</w:t>
      </w:r>
      <w:r w:rsidRPr="00E9468E">
        <w:rPr>
          <w:rFonts w:ascii="Times New Roman" w:hAnsi="Times New Roman" w:cs="Times New Roman"/>
        </w:rPr>
        <w:tab/>
        <w:t>Zleceniodawca powierza, a Zleceniobiorca zobowi</w:t>
      </w:r>
      <w:r w:rsidR="008D0ED3">
        <w:rPr>
          <w:rFonts w:ascii="Times New Roman" w:hAnsi="Times New Roman" w:cs="Times New Roman"/>
        </w:rPr>
        <w:t xml:space="preserve">ązuję się do świadczenia usług </w:t>
      </w:r>
      <w:r w:rsidRPr="00E9468E">
        <w:rPr>
          <w:rFonts w:ascii="Times New Roman" w:hAnsi="Times New Roman" w:cs="Times New Roman"/>
        </w:rPr>
        <w:t>w zakresie obsługi finansowej wszystkich partnerów projektu Ożywiony Lębork „NOWY ŚWIAT” - usługi społeczne dla mieszkańców obszaru rewitalizacji współfinansowanego z Europejskiego Funduszu Społecznego w ramach Regionalnego Programu Operacyjnego Województwa Pomorskiego na lata 2014-2020.</w:t>
      </w:r>
    </w:p>
    <w:p w:rsidR="00E9468E" w:rsidRPr="00E9468E" w:rsidRDefault="00E9468E" w:rsidP="00A15751">
      <w:pPr>
        <w:spacing w:after="0" w:line="360" w:lineRule="auto"/>
        <w:ind w:left="705" w:hanging="705"/>
        <w:jc w:val="both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>2.</w:t>
      </w:r>
      <w:r w:rsidRPr="00E9468E">
        <w:rPr>
          <w:rFonts w:ascii="Times New Roman" w:hAnsi="Times New Roman" w:cs="Times New Roman"/>
        </w:rPr>
        <w:tab/>
        <w:t>Partnerami projektu Ożywiony Lębork „NOWY ŚWIAT” - usługi społeczne dla mieszkańców obszaru rewitalizacji są:</w:t>
      </w:r>
    </w:p>
    <w:p w:rsidR="00E9468E" w:rsidRPr="00E9468E" w:rsidRDefault="00E9468E" w:rsidP="00F0680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>a)</w:t>
      </w:r>
      <w:r w:rsidRPr="00E9468E">
        <w:rPr>
          <w:rFonts w:ascii="Times New Roman" w:hAnsi="Times New Roman" w:cs="Times New Roman"/>
        </w:rPr>
        <w:tab/>
        <w:t>Gmina Miasto Lębork – Partner Wiodący – P1,</w:t>
      </w:r>
    </w:p>
    <w:p w:rsidR="00E9468E" w:rsidRPr="00E9468E" w:rsidRDefault="00E9468E" w:rsidP="00F0680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>b)</w:t>
      </w:r>
      <w:r w:rsidRPr="00E9468E">
        <w:rPr>
          <w:rFonts w:ascii="Times New Roman" w:hAnsi="Times New Roman" w:cs="Times New Roman"/>
        </w:rPr>
        <w:tab/>
        <w:t>Stowarzyszenie EDUQ – Partner P2,</w:t>
      </w:r>
    </w:p>
    <w:p w:rsidR="00E9468E" w:rsidRPr="00E9468E" w:rsidRDefault="00E9468E" w:rsidP="00F0680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>c)</w:t>
      </w:r>
      <w:r w:rsidRPr="00E9468E">
        <w:rPr>
          <w:rFonts w:ascii="Times New Roman" w:hAnsi="Times New Roman" w:cs="Times New Roman"/>
        </w:rPr>
        <w:tab/>
        <w:t>Wielkopolskie Stowarzyszenie Kuratorów Sądowych – Partner P3,</w:t>
      </w:r>
    </w:p>
    <w:p w:rsidR="00E9468E" w:rsidRPr="00E9468E" w:rsidRDefault="00E9468E" w:rsidP="00F0680F">
      <w:pPr>
        <w:spacing w:after="0" w:line="360" w:lineRule="auto"/>
        <w:ind w:left="705" w:hanging="705"/>
        <w:jc w:val="both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>d)</w:t>
      </w:r>
      <w:r w:rsidRPr="00E9468E">
        <w:rPr>
          <w:rFonts w:ascii="Times New Roman" w:hAnsi="Times New Roman" w:cs="Times New Roman"/>
        </w:rPr>
        <w:tab/>
        <w:t>Stowarzyszenie Przyjaciół Osób Niepełnosprawnych przy SOSW w Lęborku – OTWARTE DRZWI  - Partner P4.</w:t>
      </w:r>
    </w:p>
    <w:p w:rsidR="00E9468E" w:rsidRPr="00E9468E" w:rsidRDefault="00E9468E" w:rsidP="00F0680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>3.</w:t>
      </w:r>
      <w:r w:rsidRPr="00E9468E">
        <w:rPr>
          <w:rFonts w:ascii="Times New Roman" w:hAnsi="Times New Roman" w:cs="Times New Roman"/>
        </w:rPr>
        <w:tab/>
        <w:t>Zleceniobiorca jest zobowiązany w szczególności do:</w:t>
      </w:r>
    </w:p>
    <w:p w:rsidR="00E9468E" w:rsidRPr="00E9468E" w:rsidRDefault="00E9468E" w:rsidP="00F0680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>a)</w:t>
      </w:r>
      <w:r w:rsidRPr="00E9468E">
        <w:rPr>
          <w:rFonts w:ascii="Times New Roman" w:hAnsi="Times New Roman" w:cs="Times New Roman"/>
        </w:rPr>
        <w:tab/>
        <w:t>stałej weryfikacji i nadzoru nad postępem finansowym realizacji Projektu;</w:t>
      </w:r>
    </w:p>
    <w:p w:rsidR="00E9468E" w:rsidRPr="00E9468E" w:rsidRDefault="00E9468E" w:rsidP="00F0680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lastRenderedPageBreak/>
        <w:t>b)</w:t>
      </w:r>
      <w:r w:rsidRPr="00E9468E">
        <w:rPr>
          <w:rFonts w:ascii="Times New Roman" w:hAnsi="Times New Roman" w:cs="Times New Roman"/>
        </w:rPr>
        <w:tab/>
        <w:t>prowadzenia księgowości Projektu;</w:t>
      </w:r>
    </w:p>
    <w:p w:rsidR="00E9468E" w:rsidRPr="00E9468E" w:rsidRDefault="00E9468E" w:rsidP="00F0680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>c)</w:t>
      </w:r>
      <w:r w:rsidRPr="00E9468E">
        <w:rPr>
          <w:rFonts w:ascii="Times New Roman" w:hAnsi="Times New Roman" w:cs="Times New Roman"/>
        </w:rPr>
        <w:tab/>
        <w:t>prowadzenia dokumentacji finansowej;</w:t>
      </w:r>
    </w:p>
    <w:p w:rsidR="00E9468E" w:rsidRPr="00E9468E" w:rsidRDefault="00E9468E" w:rsidP="00F0680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>d)</w:t>
      </w:r>
      <w:r w:rsidRPr="00E9468E">
        <w:rPr>
          <w:rFonts w:ascii="Times New Roman" w:hAnsi="Times New Roman" w:cs="Times New Roman"/>
        </w:rPr>
        <w:tab/>
        <w:t xml:space="preserve">przygotowywania częściowych oraz całościowych wniosków o płatność w SL2014; </w:t>
      </w:r>
    </w:p>
    <w:p w:rsidR="00E9468E" w:rsidRPr="00E9468E" w:rsidRDefault="00E9468E" w:rsidP="00F0680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>e)</w:t>
      </w:r>
      <w:r w:rsidRPr="00E9468E">
        <w:rPr>
          <w:rFonts w:ascii="Times New Roman" w:hAnsi="Times New Roman" w:cs="Times New Roman"/>
        </w:rPr>
        <w:tab/>
        <w:t>raportowania postępu finansowego Liderowi, Partnerom, Kierownikowi Projektu;</w:t>
      </w:r>
    </w:p>
    <w:p w:rsidR="00E9468E" w:rsidRPr="00E9468E" w:rsidRDefault="00E9468E" w:rsidP="00F0680F">
      <w:pPr>
        <w:spacing w:after="0" w:line="360" w:lineRule="auto"/>
        <w:ind w:left="705" w:hanging="705"/>
        <w:jc w:val="both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>f)</w:t>
      </w:r>
      <w:r w:rsidRPr="00E9468E">
        <w:rPr>
          <w:rFonts w:ascii="Times New Roman" w:hAnsi="Times New Roman" w:cs="Times New Roman"/>
        </w:rPr>
        <w:tab/>
        <w:t xml:space="preserve">opis dokumentów księgowych zgodnie z wytycznymi RPO dla Województwa Pomorskiego na lata 2014-2020; </w:t>
      </w:r>
    </w:p>
    <w:p w:rsidR="00E9468E" w:rsidRPr="00E9468E" w:rsidRDefault="00E9468E" w:rsidP="00F0680F">
      <w:pPr>
        <w:spacing w:after="0" w:line="360" w:lineRule="auto"/>
        <w:ind w:left="705" w:hanging="705"/>
        <w:jc w:val="both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>g)</w:t>
      </w:r>
      <w:r w:rsidRPr="00E9468E">
        <w:rPr>
          <w:rFonts w:ascii="Times New Roman" w:hAnsi="Times New Roman" w:cs="Times New Roman"/>
        </w:rPr>
        <w:tab/>
        <w:t xml:space="preserve">niezwłocznego informowania Kierownika projektu o problemach finansowo-księgowych </w:t>
      </w:r>
      <w:r w:rsidR="000D2961">
        <w:rPr>
          <w:rFonts w:ascii="Times New Roman" w:hAnsi="Times New Roman" w:cs="Times New Roman"/>
        </w:rPr>
        <w:br/>
      </w:r>
      <w:r w:rsidRPr="00E9468E">
        <w:rPr>
          <w:rFonts w:ascii="Times New Roman" w:hAnsi="Times New Roman" w:cs="Times New Roman"/>
        </w:rPr>
        <w:t xml:space="preserve">w jego realizacji; </w:t>
      </w:r>
    </w:p>
    <w:p w:rsidR="00E9468E" w:rsidRPr="00E9468E" w:rsidRDefault="00E9468E" w:rsidP="00F0680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>h)</w:t>
      </w:r>
      <w:r w:rsidRPr="00E9468E">
        <w:rPr>
          <w:rFonts w:ascii="Times New Roman" w:hAnsi="Times New Roman" w:cs="Times New Roman"/>
        </w:rPr>
        <w:tab/>
        <w:t>udziału w zebraniach Grupy Sterującej Projektem;</w:t>
      </w:r>
    </w:p>
    <w:p w:rsidR="00E9468E" w:rsidRPr="00E9468E" w:rsidRDefault="00E9468E" w:rsidP="00F0680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>i)</w:t>
      </w:r>
      <w:r w:rsidRPr="00E9468E">
        <w:rPr>
          <w:rFonts w:ascii="Times New Roman" w:hAnsi="Times New Roman" w:cs="Times New Roman"/>
        </w:rPr>
        <w:tab/>
        <w:t>archiwizacji dokumentacji księgowej projektu;</w:t>
      </w:r>
    </w:p>
    <w:p w:rsidR="00E9468E" w:rsidRPr="00E9468E" w:rsidRDefault="00E9468E" w:rsidP="00F0680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>j)</w:t>
      </w:r>
      <w:r w:rsidRPr="00E9468E">
        <w:rPr>
          <w:rFonts w:ascii="Times New Roman" w:hAnsi="Times New Roman" w:cs="Times New Roman"/>
        </w:rPr>
        <w:tab/>
        <w:t>znajomości aktualnych wersji dokumentów związanych z realizowanym projektem, tj.:</w:t>
      </w:r>
    </w:p>
    <w:p w:rsidR="00E9468E" w:rsidRPr="00E9468E" w:rsidRDefault="00E9468E" w:rsidP="00F0680F">
      <w:p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>•</w:t>
      </w:r>
      <w:r w:rsidRPr="00E9468E">
        <w:rPr>
          <w:rFonts w:ascii="Times New Roman" w:hAnsi="Times New Roman" w:cs="Times New Roman"/>
        </w:rPr>
        <w:tab/>
        <w:t>Zasady finansowania projektów RPO dla Województwa Pomorskiego,</w:t>
      </w:r>
    </w:p>
    <w:p w:rsidR="00E9468E" w:rsidRPr="00E9468E" w:rsidRDefault="00E9468E" w:rsidP="00F0680F">
      <w:p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>•</w:t>
      </w:r>
      <w:r w:rsidRPr="00E9468E">
        <w:rPr>
          <w:rFonts w:ascii="Times New Roman" w:hAnsi="Times New Roman" w:cs="Times New Roman"/>
        </w:rPr>
        <w:tab/>
        <w:t xml:space="preserve">Zasady promocji projektów, </w:t>
      </w:r>
    </w:p>
    <w:p w:rsidR="00E9468E" w:rsidRPr="00E9468E" w:rsidRDefault="00E9468E" w:rsidP="00F0680F">
      <w:p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>•</w:t>
      </w:r>
      <w:r w:rsidRPr="00E9468E">
        <w:rPr>
          <w:rFonts w:ascii="Times New Roman" w:hAnsi="Times New Roman" w:cs="Times New Roman"/>
        </w:rPr>
        <w:tab/>
        <w:t>Zasady sporządzania wniosków o płatność,</w:t>
      </w:r>
    </w:p>
    <w:p w:rsidR="00E9468E" w:rsidRPr="00E9468E" w:rsidRDefault="00E9468E" w:rsidP="00F0680F">
      <w:p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>•</w:t>
      </w:r>
      <w:r w:rsidRPr="00E9468E">
        <w:rPr>
          <w:rFonts w:ascii="Times New Roman" w:hAnsi="Times New Roman" w:cs="Times New Roman"/>
        </w:rPr>
        <w:tab/>
        <w:t xml:space="preserve">Zasady kwalifikowania wydatków; </w:t>
      </w:r>
    </w:p>
    <w:p w:rsidR="00E9468E" w:rsidRPr="00E9468E" w:rsidRDefault="00E9468E" w:rsidP="00F0680F">
      <w:pPr>
        <w:spacing w:after="0" w:line="360" w:lineRule="auto"/>
        <w:ind w:left="705" w:hanging="705"/>
        <w:jc w:val="both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>k)</w:t>
      </w:r>
      <w:r w:rsidRPr="00E9468E">
        <w:rPr>
          <w:rFonts w:ascii="Times New Roman" w:hAnsi="Times New Roman" w:cs="Times New Roman"/>
        </w:rPr>
        <w:tab/>
        <w:t>zapoznania się z umową nr RPPM.06.02.02-22-0005/17-00 o dofinansowanie projektu „Ożywiony Lębork „NOWY ŚWIAT” - usługi społeczne dla mieszkańców obszaru rewitalizacji” wraz z jej aneksami;</w:t>
      </w:r>
    </w:p>
    <w:p w:rsidR="00E9468E" w:rsidRPr="00E9468E" w:rsidRDefault="00E9468E" w:rsidP="00F0680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>l)</w:t>
      </w:r>
      <w:r w:rsidRPr="00E9468E">
        <w:rPr>
          <w:rFonts w:ascii="Times New Roman" w:hAnsi="Times New Roman" w:cs="Times New Roman"/>
        </w:rPr>
        <w:tab/>
        <w:t>dbałości o terminowe dokonywanie zapłaty za zobowiązania;</w:t>
      </w:r>
    </w:p>
    <w:p w:rsidR="00E9468E" w:rsidRPr="00E9468E" w:rsidRDefault="00E9468E" w:rsidP="00F0680F">
      <w:pPr>
        <w:spacing w:after="0" w:line="360" w:lineRule="auto"/>
        <w:ind w:left="708" w:hanging="708"/>
        <w:jc w:val="both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>m)</w:t>
      </w:r>
      <w:r w:rsidRPr="00E9468E">
        <w:rPr>
          <w:rFonts w:ascii="Times New Roman" w:hAnsi="Times New Roman" w:cs="Times New Roman"/>
        </w:rPr>
        <w:tab/>
        <w:t xml:space="preserve"> udziału w kontrolach projektu prowadzonych przez Instytucje zewnętrzne i składanie wyjaśnień odnośnie spraw księgowo-finansowych projektu;</w:t>
      </w:r>
    </w:p>
    <w:p w:rsidR="00E9468E" w:rsidRPr="00E9468E" w:rsidRDefault="00E9468E" w:rsidP="00F0680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>n)</w:t>
      </w:r>
      <w:r w:rsidRPr="00E9468E">
        <w:rPr>
          <w:rFonts w:ascii="Times New Roman" w:hAnsi="Times New Roman" w:cs="Times New Roman"/>
        </w:rPr>
        <w:tab/>
        <w:t xml:space="preserve">wykonywania innych zadań zleconych przez Zleceniodawcę mających związek </w:t>
      </w:r>
    </w:p>
    <w:p w:rsidR="00A15751" w:rsidRDefault="00E9468E" w:rsidP="00FA72C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>z realizowanym projektem.</w:t>
      </w:r>
    </w:p>
    <w:p w:rsidR="00E9468E" w:rsidRPr="00E9468E" w:rsidRDefault="00E9468E" w:rsidP="00F0680F">
      <w:pPr>
        <w:spacing w:line="360" w:lineRule="auto"/>
        <w:jc w:val="center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>§ 2</w:t>
      </w:r>
    </w:p>
    <w:p w:rsidR="00E9468E" w:rsidRPr="00E9468E" w:rsidRDefault="00E9468E" w:rsidP="00F0680F">
      <w:pPr>
        <w:spacing w:after="0" w:line="360" w:lineRule="auto"/>
        <w:ind w:left="705" w:hanging="705"/>
        <w:jc w:val="both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>1.</w:t>
      </w:r>
      <w:r w:rsidRPr="00E9468E">
        <w:rPr>
          <w:rFonts w:ascii="Times New Roman" w:hAnsi="Times New Roman" w:cs="Times New Roman"/>
        </w:rPr>
        <w:tab/>
        <w:t>Zleceniobiorca wykona przedmiot umowy określony w §1 w terminie od dnia 01.</w:t>
      </w:r>
      <w:r w:rsidR="008D0ED3">
        <w:rPr>
          <w:rFonts w:ascii="Times New Roman" w:hAnsi="Times New Roman" w:cs="Times New Roman"/>
        </w:rPr>
        <w:t>01.202</w:t>
      </w:r>
      <w:r w:rsidR="00FA72C6">
        <w:rPr>
          <w:rFonts w:ascii="Times New Roman" w:hAnsi="Times New Roman" w:cs="Times New Roman"/>
        </w:rPr>
        <w:t>1</w:t>
      </w:r>
      <w:r w:rsidRPr="00E9468E">
        <w:rPr>
          <w:rFonts w:ascii="Times New Roman" w:hAnsi="Times New Roman" w:cs="Times New Roman"/>
        </w:rPr>
        <w:t xml:space="preserve"> r. do dnia </w:t>
      </w:r>
      <w:r w:rsidR="008D0ED3">
        <w:rPr>
          <w:rFonts w:ascii="Times New Roman" w:hAnsi="Times New Roman" w:cs="Times New Roman"/>
        </w:rPr>
        <w:t>31.12.202</w:t>
      </w:r>
      <w:r w:rsidR="00FA72C6">
        <w:rPr>
          <w:rFonts w:ascii="Times New Roman" w:hAnsi="Times New Roman" w:cs="Times New Roman"/>
        </w:rPr>
        <w:t>1</w:t>
      </w:r>
      <w:r w:rsidRPr="00E9468E">
        <w:rPr>
          <w:rFonts w:ascii="Times New Roman" w:hAnsi="Times New Roman" w:cs="Times New Roman"/>
        </w:rPr>
        <w:t xml:space="preserve"> roku.</w:t>
      </w:r>
    </w:p>
    <w:p w:rsidR="00E9468E" w:rsidRPr="00E9468E" w:rsidRDefault="00E9468E" w:rsidP="00F0680F">
      <w:pPr>
        <w:spacing w:after="0" w:line="360" w:lineRule="auto"/>
        <w:ind w:left="705" w:hanging="705"/>
        <w:jc w:val="both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>2.</w:t>
      </w:r>
      <w:r w:rsidRPr="00E9468E">
        <w:rPr>
          <w:rFonts w:ascii="Times New Roman" w:hAnsi="Times New Roman" w:cs="Times New Roman"/>
        </w:rPr>
        <w:tab/>
        <w:t>Za wykonanie przedmiotu umowy, o którym mowa w § 1 Zleceniobiorca otrzyma miesięczne wynagrodzenie brutto</w:t>
      </w:r>
      <w:r w:rsidR="004A3A39">
        <w:rPr>
          <w:rFonts w:ascii="Times New Roman" w:hAnsi="Times New Roman" w:cs="Times New Roman"/>
        </w:rPr>
        <w:t xml:space="preserve"> zgodnie z ofertą z dn. </w:t>
      </w:r>
      <w:r w:rsidR="00FA72C6">
        <w:rPr>
          <w:rFonts w:ascii="Times New Roman" w:hAnsi="Times New Roman" w:cs="Times New Roman"/>
        </w:rPr>
        <w:t>......................</w:t>
      </w:r>
      <w:r w:rsidRPr="00E9468E">
        <w:rPr>
          <w:rFonts w:ascii="Times New Roman" w:hAnsi="Times New Roman" w:cs="Times New Roman"/>
        </w:rPr>
        <w:t xml:space="preserve"> w wysokości </w:t>
      </w:r>
      <w:r w:rsidR="00FA72C6">
        <w:rPr>
          <w:rFonts w:ascii="Times New Roman" w:hAnsi="Times New Roman" w:cs="Times New Roman"/>
        </w:rPr>
        <w:t>...................</w:t>
      </w:r>
      <w:r w:rsidR="00F0680F">
        <w:rPr>
          <w:rFonts w:ascii="Times New Roman" w:hAnsi="Times New Roman" w:cs="Times New Roman"/>
        </w:rPr>
        <w:t xml:space="preserve"> zł</w:t>
      </w:r>
      <w:r w:rsidRPr="00E9468E">
        <w:rPr>
          <w:rFonts w:ascii="Times New Roman" w:hAnsi="Times New Roman" w:cs="Times New Roman"/>
        </w:rPr>
        <w:t xml:space="preserve">  (słownie: </w:t>
      </w:r>
      <w:r w:rsidR="00FA72C6">
        <w:rPr>
          <w:rFonts w:ascii="Times New Roman" w:hAnsi="Times New Roman" w:cs="Times New Roman"/>
        </w:rPr>
        <w:t>..................................</w:t>
      </w:r>
      <w:r w:rsidR="00F0680F">
        <w:rPr>
          <w:rFonts w:ascii="Times New Roman" w:hAnsi="Times New Roman" w:cs="Times New Roman"/>
        </w:rPr>
        <w:t>)</w:t>
      </w:r>
      <w:r w:rsidRPr="00E9468E">
        <w:rPr>
          <w:rFonts w:ascii="Times New Roman" w:hAnsi="Times New Roman" w:cs="Times New Roman"/>
        </w:rPr>
        <w:t>.</w:t>
      </w:r>
    </w:p>
    <w:p w:rsidR="00E9468E" w:rsidRPr="00E9468E" w:rsidRDefault="00E9468E" w:rsidP="00F0680F">
      <w:pPr>
        <w:spacing w:after="0" w:line="360" w:lineRule="auto"/>
        <w:ind w:left="705" w:hanging="705"/>
        <w:jc w:val="both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>3.</w:t>
      </w:r>
      <w:r w:rsidRPr="00E9468E">
        <w:rPr>
          <w:rFonts w:ascii="Times New Roman" w:hAnsi="Times New Roman" w:cs="Times New Roman"/>
        </w:rPr>
        <w:tab/>
        <w:t xml:space="preserve">Wynagrodzenie jest współfinansowane ze środków Unii Europejskiej w ramach Europejskiego Funduszu Społecznego, Regionalny Program Operacyjny Województwa Pomorskiego na lata 2014 – 2020. </w:t>
      </w:r>
    </w:p>
    <w:p w:rsidR="00E9468E" w:rsidRPr="00E9468E" w:rsidRDefault="00E9468E" w:rsidP="00F0680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>4.</w:t>
      </w:r>
      <w:r w:rsidRPr="00E9468E">
        <w:rPr>
          <w:rFonts w:ascii="Times New Roman" w:hAnsi="Times New Roman" w:cs="Times New Roman"/>
        </w:rPr>
        <w:tab/>
        <w:t xml:space="preserve">Zleceniodawca (w związku z finansowaniem ze środków unijnych) zastrzega sobie </w:t>
      </w:r>
    </w:p>
    <w:p w:rsidR="00E9468E" w:rsidRPr="00E9468E" w:rsidRDefault="00E9468E" w:rsidP="00F0680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>i instytucjom uprawnionym do kontroli prawo wglądu do dokumentów Zleceniobiorcy związanych z realizowaniem zamówienia, w tym dokumentów finansowych.</w:t>
      </w:r>
    </w:p>
    <w:p w:rsidR="00E9468E" w:rsidRPr="00E9468E" w:rsidRDefault="00E9468E" w:rsidP="00F0680F">
      <w:pPr>
        <w:spacing w:after="0" w:line="360" w:lineRule="auto"/>
        <w:ind w:left="705" w:hanging="705"/>
        <w:jc w:val="both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lastRenderedPageBreak/>
        <w:t>5.</w:t>
      </w:r>
      <w:r w:rsidRPr="00E9468E">
        <w:rPr>
          <w:rFonts w:ascii="Times New Roman" w:hAnsi="Times New Roman" w:cs="Times New Roman"/>
        </w:rPr>
        <w:tab/>
        <w:t>Wynagrodzenie, o którym mowa w ust. 1 nie będzie podlegało waloryzacji w okresie obowiązywania umowy.</w:t>
      </w:r>
    </w:p>
    <w:p w:rsidR="00E9468E" w:rsidRPr="00E9468E" w:rsidRDefault="00E9468E" w:rsidP="00F0680F">
      <w:pPr>
        <w:spacing w:after="0" w:line="360" w:lineRule="auto"/>
        <w:ind w:left="705" w:hanging="705"/>
        <w:jc w:val="both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>6.</w:t>
      </w:r>
      <w:r w:rsidRPr="00E9468E">
        <w:rPr>
          <w:rFonts w:ascii="Times New Roman" w:hAnsi="Times New Roman" w:cs="Times New Roman"/>
        </w:rPr>
        <w:tab/>
        <w:t>Zapłata wynagrodzenia nastąpi po zakońc</w:t>
      </w:r>
      <w:r w:rsidR="008D0ED3">
        <w:rPr>
          <w:rFonts w:ascii="Times New Roman" w:hAnsi="Times New Roman" w:cs="Times New Roman"/>
        </w:rPr>
        <w:t xml:space="preserve">zeniu miesiąca rozliczeniowego </w:t>
      </w:r>
      <w:r w:rsidRPr="00E9468E">
        <w:rPr>
          <w:rFonts w:ascii="Times New Roman" w:hAnsi="Times New Roman" w:cs="Times New Roman"/>
        </w:rPr>
        <w:t xml:space="preserve">na podstawie prawidłowo wystawionych faktur, w terminie 14 dni od ich dostarczenia przez Zleceniobiorcę. </w:t>
      </w:r>
    </w:p>
    <w:p w:rsidR="00E9468E" w:rsidRPr="00F0680F" w:rsidRDefault="00E9468E" w:rsidP="00F0680F">
      <w:pPr>
        <w:spacing w:after="0" w:line="360" w:lineRule="auto"/>
        <w:ind w:left="705" w:hanging="705"/>
        <w:jc w:val="both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>7.</w:t>
      </w:r>
      <w:r w:rsidRPr="00E9468E">
        <w:rPr>
          <w:rFonts w:ascii="Times New Roman" w:hAnsi="Times New Roman" w:cs="Times New Roman"/>
        </w:rPr>
        <w:tab/>
        <w:t xml:space="preserve">Zapłata </w:t>
      </w:r>
      <w:r w:rsidRPr="00F0680F">
        <w:rPr>
          <w:rFonts w:ascii="Times New Roman" w:hAnsi="Times New Roman" w:cs="Times New Roman"/>
        </w:rPr>
        <w:t xml:space="preserve">wynagrodzenia należnego Zleceniobiorcy dokonywana będzie na rachunek bankowy Zleceniobiorcy </w:t>
      </w:r>
      <w:r w:rsidR="00FA72C6">
        <w:rPr>
          <w:rFonts w:ascii="Times New Roman" w:hAnsi="Times New Roman" w:cs="Times New Roman"/>
        </w:rPr>
        <w:t>....................................................................................</w:t>
      </w:r>
      <w:r w:rsidR="00F0680F" w:rsidRPr="00F0680F">
        <w:rPr>
          <w:rFonts w:ascii="Times New Roman" w:hAnsi="Times New Roman" w:cs="Times New Roman"/>
          <w:color w:val="000000"/>
        </w:rPr>
        <w:t>.</w:t>
      </w:r>
    </w:p>
    <w:p w:rsidR="00E9468E" w:rsidRPr="00F0680F" w:rsidRDefault="00E9468E" w:rsidP="00F0680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0680F">
        <w:rPr>
          <w:rFonts w:ascii="Times New Roman" w:hAnsi="Times New Roman" w:cs="Times New Roman"/>
        </w:rPr>
        <w:t>8.</w:t>
      </w:r>
      <w:r w:rsidRPr="00F0680F">
        <w:rPr>
          <w:rFonts w:ascii="Times New Roman" w:hAnsi="Times New Roman" w:cs="Times New Roman"/>
        </w:rPr>
        <w:tab/>
        <w:t xml:space="preserve">Zapłata nastąpi tylko na rachunek znajdujący się w wykazie podatników VAT </w:t>
      </w:r>
    </w:p>
    <w:p w:rsidR="00E9468E" w:rsidRPr="00E9468E" w:rsidRDefault="00E9468E" w:rsidP="00F0680F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>z zastrzeżeniem odmowy wykonania zapłaty.</w:t>
      </w:r>
    </w:p>
    <w:p w:rsidR="00E9468E" w:rsidRPr="00E9468E" w:rsidRDefault="00E9468E" w:rsidP="00F0680F">
      <w:pPr>
        <w:spacing w:after="0" w:line="360" w:lineRule="auto"/>
        <w:ind w:left="705" w:hanging="705"/>
        <w:jc w:val="both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>9.</w:t>
      </w:r>
      <w:r w:rsidRPr="00E9468E">
        <w:rPr>
          <w:rFonts w:ascii="Times New Roman" w:hAnsi="Times New Roman" w:cs="Times New Roman"/>
        </w:rPr>
        <w:tab/>
        <w:t>Faktura za wykonaną usługę wystawiana/y będzie na: Gmina Miasto Lębork, ul. Armii Krajowej 14, NIP: 841-162-20-90</w:t>
      </w:r>
    </w:p>
    <w:p w:rsidR="00E9468E" w:rsidRPr="00E9468E" w:rsidRDefault="00E9468E" w:rsidP="00F0680F">
      <w:pPr>
        <w:spacing w:after="0" w:line="360" w:lineRule="auto"/>
        <w:ind w:left="705" w:hanging="705"/>
        <w:jc w:val="both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>10.</w:t>
      </w:r>
      <w:r w:rsidRPr="00E9468E">
        <w:rPr>
          <w:rFonts w:ascii="Times New Roman" w:hAnsi="Times New Roman" w:cs="Times New Roman"/>
        </w:rPr>
        <w:tab/>
        <w:t>Płatność za fakturę zostanie dokonana pod warunkiem dysponowania przez Zleceniodawcę środkami przekazanymi na wyodrębniony rachunek bankowy Zleceniodawcy przez Instytucję Zarządzającą. W przypadku braku środków, o jakich mowa, płatność z tytułu niniejszej umowy nie będzie uznana za opóźnioną.</w:t>
      </w:r>
    </w:p>
    <w:p w:rsidR="00E9468E" w:rsidRPr="00E9468E" w:rsidRDefault="00E9468E" w:rsidP="00F0680F">
      <w:pPr>
        <w:spacing w:line="360" w:lineRule="auto"/>
        <w:ind w:left="705" w:hanging="705"/>
        <w:jc w:val="both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>11.</w:t>
      </w:r>
      <w:r w:rsidRPr="00E9468E">
        <w:rPr>
          <w:rFonts w:ascii="Times New Roman" w:hAnsi="Times New Roman" w:cs="Times New Roman"/>
        </w:rPr>
        <w:tab/>
        <w:t>Za datę zapłaty wynagrodzenia Zleceniobiorcy uważa się datę skutecznego obciążenia rachunku bankowego Zleceniodawcy.</w:t>
      </w:r>
    </w:p>
    <w:p w:rsidR="00E9468E" w:rsidRPr="00E9468E" w:rsidRDefault="00E9468E" w:rsidP="00F0680F">
      <w:pPr>
        <w:spacing w:line="360" w:lineRule="auto"/>
        <w:jc w:val="center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>§ 3</w:t>
      </w:r>
    </w:p>
    <w:p w:rsidR="00E9468E" w:rsidRPr="00E9468E" w:rsidRDefault="00E9468E" w:rsidP="00F0680F">
      <w:pPr>
        <w:spacing w:line="360" w:lineRule="auto"/>
        <w:jc w:val="both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>W sprawach nieuregulowanych niniejszą umową mają zastosowanie przepisy Kodeksu Cywilnego.</w:t>
      </w:r>
    </w:p>
    <w:p w:rsidR="00F0680F" w:rsidRDefault="00E9468E" w:rsidP="00F0680F">
      <w:pPr>
        <w:spacing w:line="360" w:lineRule="auto"/>
        <w:jc w:val="center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>§ 4</w:t>
      </w:r>
    </w:p>
    <w:p w:rsidR="00E9468E" w:rsidRPr="00E9468E" w:rsidRDefault="00E9468E" w:rsidP="00F0680F">
      <w:pPr>
        <w:spacing w:line="360" w:lineRule="auto"/>
        <w:jc w:val="both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>Spory wynikające z realizacji umowy strony poddają się pod rozstrzygnięcie sądu właściwego dla siedziby Zleceniodawcy.</w:t>
      </w:r>
    </w:p>
    <w:p w:rsidR="00E9468E" w:rsidRPr="00E9468E" w:rsidRDefault="00E9468E" w:rsidP="00F0680F">
      <w:pPr>
        <w:spacing w:line="360" w:lineRule="auto"/>
        <w:jc w:val="center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>§ 5</w:t>
      </w:r>
    </w:p>
    <w:p w:rsidR="00E9468E" w:rsidRPr="00E9468E" w:rsidRDefault="00E9468E" w:rsidP="00F0680F">
      <w:pPr>
        <w:spacing w:line="360" w:lineRule="auto"/>
        <w:jc w:val="both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 xml:space="preserve">Umowę sporządzono w trzech jednobrzmiących egzemplarzach, dwa dla Zleceniodawcy i jeden dla Zleceniobiorcy. </w:t>
      </w:r>
    </w:p>
    <w:p w:rsidR="00E9468E" w:rsidRPr="00E9468E" w:rsidRDefault="00E9468E" w:rsidP="00002AE1">
      <w:pPr>
        <w:spacing w:line="360" w:lineRule="auto"/>
        <w:jc w:val="center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>Zleceniodawca                                                                        Zleceniobiorca</w:t>
      </w:r>
    </w:p>
    <w:p w:rsidR="00E9468E" w:rsidRPr="00E9468E" w:rsidRDefault="00E9468E" w:rsidP="00002AE1">
      <w:pPr>
        <w:spacing w:line="360" w:lineRule="auto"/>
        <w:jc w:val="center"/>
        <w:rPr>
          <w:rFonts w:ascii="Times New Roman" w:hAnsi="Times New Roman" w:cs="Times New Roman"/>
        </w:rPr>
      </w:pPr>
    </w:p>
    <w:p w:rsidR="00E9468E" w:rsidRPr="00E9468E" w:rsidRDefault="00E9468E" w:rsidP="00002AE1">
      <w:pPr>
        <w:spacing w:line="360" w:lineRule="auto"/>
        <w:jc w:val="center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>……………………………………                                  …………………………………</w:t>
      </w:r>
    </w:p>
    <w:p w:rsidR="00FA72C6" w:rsidRDefault="00FA72C6" w:rsidP="00002AE1">
      <w:pPr>
        <w:spacing w:line="360" w:lineRule="auto"/>
        <w:jc w:val="center"/>
        <w:rPr>
          <w:rFonts w:ascii="Times New Roman" w:hAnsi="Times New Roman" w:cs="Times New Roman"/>
        </w:rPr>
      </w:pPr>
    </w:p>
    <w:p w:rsidR="00FA72C6" w:rsidRPr="00E9468E" w:rsidRDefault="00E9468E" w:rsidP="00002AE1">
      <w:pPr>
        <w:spacing w:line="360" w:lineRule="auto"/>
        <w:jc w:val="center"/>
        <w:rPr>
          <w:rFonts w:ascii="Times New Roman" w:hAnsi="Times New Roman" w:cs="Times New Roman"/>
        </w:rPr>
      </w:pPr>
      <w:r w:rsidRPr="00E9468E">
        <w:rPr>
          <w:rFonts w:ascii="Times New Roman" w:hAnsi="Times New Roman" w:cs="Times New Roman"/>
        </w:rPr>
        <w:t>Kontrasygnata Skarbnika Miasta</w:t>
      </w:r>
    </w:p>
    <w:p w:rsidR="00FA72C6" w:rsidRDefault="00FA72C6" w:rsidP="00FA72C6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:rsidR="00E9468E" w:rsidRPr="00FA72C6" w:rsidRDefault="00E9468E" w:rsidP="00FA72C6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FA72C6">
        <w:rPr>
          <w:rFonts w:ascii="Times New Roman" w:hAnsi="Times New Roman" w:cs="Times New Roman"/>
          <w:sz w:val="16"/>
          <w:szCs w:val="16"/>
        </w:rPr>
        <w:t xml:space="preserve">Zgodnie ze stanowiskiem BM z dnia </w:t>
      </w:r>
      <w:r w:rsidR="00FA72C6" w:rsidRPr="00FA72C6">
        <w:rPr>
          <w:rFonts w:ascii="Times New Roman" w:hAnsi="Times New Roman" w:cs="Times New Roman"/>
          <w:sz w:val="16"/>
          <w:szCs w:val="16"/>
        </w:rPr>
        <w:t>..............................................................</w:t>
      </w:r>
      <w:r w:rsidR="00A15751" w:rsidRPr="00FA72C6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E9468E" w:rsidRPr="00FA72C6" w:rsidSect="00A1117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1A3" w:rsidRDefault="00EA31A3" w:rsidP="009B6E2A">
      <w:pPr>
        <w:spacing w:after="0" w:line="240" w:lineRule="auto"/>
      </w:pPr>
      <w:r>
        <w:separator/>
      </w:r>
    </w:p>
  </w:endnote>
  <w:endnote w:type="continuationSeparator" w:id="0">
    <w:p w:rsidR="00EA31A3" w:rsidRDefault="00EA31A3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830" w:rsidRDefault="00FA72C6">
    <w:pPr>
      <w:pStyle w:val="Stopka"/>
    </w:pPr>
    <w:r>
      <w:rPr>
        <w:noProof/>
      </w:rPr>
      <w:drawing>
        <wp:anchor distT="0" distB="0" distL="114300" distR="114300" simplePos="0" relativeHeight="251666432" behindDoc="0" locked="0" layoutInCell="0" allowOverlap="1">
          <wp:simplePos x="0" y="0"/>
          <wp:positionH relativeFrom="page">
            <wp:posOffset>901700</wp:posOffset>
          </wp:positionH>
          <wp:positionV relativeFrom="page">
            <wp:posOffset>9876790</wp:posOffset>
          </wp:positionV>
          <wp:extent cx="7023735" cy="196850"/>
          <wp:effectExtent l="1905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680F" w:rsidRPr="00F54510"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page">
            <wp:posOffset>5748020</wp:posOffset>
          </wp:positionH>
          <wp:positionV relativeFrom="page">
            <wp:posOffset>10115550</wp:posOffset>
          </wp:positionV>
          <wp:extent cx="878324" cy="500380"/>
          <wp:effectExtent l="0" t="0" r="0" b="0"/>
          <wp:wrapTight wrapText="bothSides">
            <wp:wrapPolygon edited="0">
              <wp:start x="0" y="0"/>
              <wp:lineTo x="0" y="20558"/>
              <wp:lineTo x="21085" y="20558"/>
              <wp:lineTo x="21085" y="0"/>
              <wp:lineTo x="0" y="0"/>
            </wp:wrapPolygon>
          </wp:wrapTight>
          <wp:docPr id="4" name="Obraz 4" descr="C:\Users\user\Desktop\wybierzlebo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wybierzlebor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324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1A3" w:rsidRDefault="00EA31A3" w:rsidP="009B6E2A">
      <w:pPr>
        <w:spacing w:after="0" w:line="240" w:lineRule="auto"/>
      </w:pPr>
      <w:r>
        <w:separator/>
      </w:r>
    </w:p>
  </w:footnote>
  <w:footnote w:type="continuationSeparator" w:id="0">
    <w:p w:rsidR="00EA31A3" w:rsidRDefault="00EA31A3" w:rsidP="009B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64F8D4AC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81EEFE34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singleLevel"/>
    <w:tmpl w:val="62F8427C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7" w15:restartNumberingAfterBreak="0">
    <w:nsid w:val="00000008"/>
    <w:multiLevelType w:val="multilevel"/>
    <w:tmpl w:val="DF52DC3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9" w15:restartNumberingAfterBreak="0">
    <w:nsid w:val="02407FA6"/>
    <w:multiLevelType w:val="hybridMultilevel"/>
    <w:tmpl w:val="D0C46C74"/>
    <w:lvl w:ilvl="0" w:tplc="2B9AFB8E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4A266F"/>
    <w:multiLevelType w:val="hybridMultilevel"/>
    <w:tmpl w:val="6E6EF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506A03"/>
    <w:multiLevelType w:val="hybridMultilevel"/>
    <w:tmpl w:val="D0D062D4"/>
    <w:lvl w:ilvl="0" w:tplc="DF7AE312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2" w15:restartNumberingAfterBreak="0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5040" w:hanging="360"/>
      </w:pPr>
      <w:rPr>
        <w:rFonts w:ascii="Calibri" w:eastAsia="Times New Roman" w:hAnsi="Calibri" w:cs="Arial"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3" w15:restartNumberingAfterBreak="0">
    <w:nsid w:val="120C7D06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B80786"/>
    <w:multiLevelType w:val="hybridMultilevel"/>
    <w:tmpl w:val="8D36E4DC"/>
    <w:lvl w:ilvl="0" w:tplc="ACA612B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0A7CDD"/>
    <w:multiLevelType w:val="hybridMultilevel"/>
    <w:tmpl w:val="DE3E7084"/>
    <w:lvl w:ilvl="0" w:tplc="B996443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1F314A5C"/>
    <w:multiLevelType w:val="hybridMultilevel"/>
    <w:tmpl w:val="062E8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460660"/>
    <w:multiLevelType w:val="hybridMultilevel"/>
    <w:tmpl w:val="33A0D95C"/>
    <w:lvl w:ilvl="0" w:tplc="0EA4013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AF3AB9"/>
    <w:multiLevelType w:val="multilevel"/>
    <w:tmpl w:val="34481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2A5B15EC"/>
    <w:multiLevelType w:val="hybridMultilevel"/>
    <w:tmpl w:val="68D66C6A"/>
    <w:lvl w:ilvl="0" w:tplc="BF14F90E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aps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7D36F1"/>
    <w:multiLevelType w:val="hybridMultilevel"/>
    <w:tmpl w:val="078AA946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2E9D07BD"/>
    <w:multiLevelType w:val="hybridMultilevel"/>
    <w:tmpl w:val="864A6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F11C78"/>
    <w:multiLevelType w:val="hybridMultilevel"/>
    <w:tmpl w:val="9774EB76"/>
    <w:lvl w:ilvl="0" w:tplc="2B0AA5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C30D43"/>
    <w:multiLevelType w:val="hybridMultilevel"/>
    <w:tmpl w:val="F2622EDC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34486F5F"/>
    <w:multiLevelType w:val="hybridMultilevel"/>
    <w:tmpl w:val="9F587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 w15:restartNumberingAfterBreak="0">
    <w:nsid w:val="35E12629"/>
    <w:multiLevelType w:val="multilevel"/>
    <w:tmpl w:val="7C068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B0F7C6A"/>
    <w:multiLevelType w:val="multilevel"/>
    <w:tmpl w:val="FEE64A04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3DC97AA1"/>
    <w:multiLevelType w:val="hybridMultilevel"/>
    <w:tmpl w:val="F2F09E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DC5BC2"/>
    <w:multiLevelType w:val="hybridMultilevel"/>
    <w:tmpl w:val="EC0C3832"/>
    <w:lvl w:ilvl="0" w:tplc="04150019">
      <w:start w:val="1"/>
      <w:numFmt w:val="lowerLetter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1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C21C07"/>
    <w:multiLevelType w:val="hybridMultilevel"/>
    <w:tmpl w:val="5A62B3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5341B7"/>
    <w:multiLevelType w:val="hybridMultilevel"/>
    <w:tmpl w:val="9328C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5" w15:restartNumberingAfterBreak="0">
    <w:nsid w:val="5D7B03A9"/>
    <w:multiLevelType w:val="hybridMultilevel"/>
    <w:tmpl w:val="4EDE1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C44574"/>
    <w:multiLevelType w:val="hybridMultilevel"/>
    <w:tmpl w:val="61045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822604"/>
    <w:multiLevelType w:val="hybridMultilevel"/>
    <w:tmpl w:val="411C3E00"/>
    <w:lvl w:ilvl="0" w:tplc="EAAA09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7E6C2C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65BD434B"/>
    <w:multiLevelType w:val="hybridMultilevel"/>
    <w:tmpl w:val="3CA2884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AAB66EB"/>
    <w:multiLevelType w:val="hybridMultilevel"/>
    <w:tmpl w:val="064A80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BC50DC"/>
    <w:multiLevelType w:val="hybridMultilevel"/>
    <w:tmpl w:val="85B02060"/>
    <w:lvl w:ilvl="0" w:tplc="B99644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254579A"/>
    <w:multiLevelType w:val="hybridMultilevel"/>
    <w:tmpl w:val="EAAA18C4"/>
    <w:lvl w:ilvl="0" w:tplc="A13ABD4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aps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441687"/>
    <w:multiLevelType w:val="hybridMultilevel"/>
    <w:tmpl w:val="FB0A3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17"/>
  </w:num>
  <w:num w:numId="4">
    <w:abstractNumId w:val="10"/>
  </w:num>
  <w:num w:numId="5">
    <w:abstractNumId w:val="34"/>
  </w:num>
  <w:num w:numId="6">
    <w:abstractNumId w:val="26"/>
  </w:num>
  <w:num w:numId="7">
    <w:abstractNumId w:val="12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32"/>
  </w:num>
  <w:num w:numId="18">
    <w:abstractNumId w:val="39"/>
  </w:num>
  <w:num w:numId="19">
    <w:abstractNumId w:val="29"/>
  </w:num>
  <w:num w:numId="20">
    <w:abstractNumId w:val="37"/>
  </w:num>
  <w:num w:numId="21">
    <w:abstractNumId w:val="19"/>
  </w:num>
  <w:num w:numId="22">
    <w:abstractNumId w:val="20"/>
  </w:num>
  <w:num w:numId="23">
    <w:abstractNumId w:val="42"/>
  </w:num>
  <w:num w:numId="24">
    <w:abstractNumId w:val="27"/>
  </w:num>
  <w:num w:numId="25">
    <w:abstractNumId w:val="40"/>
  </w:num>
  <w:num w:numId="26">
    <w:abstractNumId w:val="16"/>
  </w:num>
  <w:num w:numId="27">
    <w:abstractNumId w:val="15"/>
  </w:num>
  <w:num w:numId="28">
    <w:abstractNumId w:val="28"/>
  </w:num>
  <w:num w:numId="29">
    <w:abstractNumId w:val="23"/>
  </w:num>
  <w:num w:numId="30">
    <w:abstractNumId w:val="30"/>
  </w:num>
  <w:num w:numId="31">
    <w:abstractNumId w:val="41"/>
  </w:num>
  <w:num w:numId="32">
    <w:abstractNumId w:val="14"/>
  </w:num>
  <w:num w:numId="33">
    <w:abstractNumId w:val="11"/>
  </w:num>
  <w:num w:numId="34">
    <w:abstractNumId w:val="38"/>
  </w:num>
  <w:num w:numId="35">
    <w:abstractNumId w:val="35"/>
  </w:num>
  <w:num w:numId="36">
    <w:abstractNumId w:val="25"/>
  </w:num>
  <w:num w:numId="37">
    <w:abstractNumId w:val="13"/>
  </w:num>
  <w:num w:numId="38">
    <w:abstractNumId w:val="9"/>
  </w:num>
  <w:num w:numId="39">
    <w:abstractNumId w:val="24"/>
  </w:num>
  <w:num w:numId="40">
    <w:abstractNumId w:val="43"/>
  </w:num>
  <w:num w:numId="41">
    <w:abstractNumId w:val="21"/>
  </w:num>
  <w:num w:numId="42">
    <w:abstractNumId w:val="22"/>
  </w:num>
  <w:num w:numId="43">
    <w:abstractNumId w:val="36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411A"/>
    <w:rsid w:val="00002AE1"/>
    <w:rsid w:val="00016607"/>
    <w:rsid w:val="00017E60"/>
    <w:rsid w:val="0004321A"/>
    <w:rsid w:val="000569E6"/>
    <w:rsid w:val="0007669E"/>
    <w:rsid w:val="000D1155"/>
    <w:rsid w:val="000D2961"/>
    <w:rsid w:val="000D624B"/>
    <w:rsid w:val="000E3CCC"/>
    <w:rsid w:val="00110803"/>
    <w:rsid w:val="00113AA9"/>
    <w:rsid w:val="00125E42"/>
    <w:rsid w:val="00131A07"/>
    <w:rsid w:val="001816FA"/>
    <w:rsid w:val="00191F02"/>
    <w:rsid w:val="001C1BAE"/>
    <w:rsid w:val="001C68F2"/>
    <w:rsid w:val="001E650F"/>
    <w:rsid w:val="00224D8B"/>
    <w:rsid w:val="00232B51"/>
    <w:rsid w:val="00240C3B"/>
    <w:rsid w:val="00251ACA"/>
    <w:rsid w:val="002759E8"/>
    <w:rsid w:val="00280129"/>
    <w:rsid w:val="0029442F"/>
    <w:rsid w:val="002B25A1"/>
    <w:rsid w:val="002B59F3"/>
    <w:rsid w:val="002D0EC5"/>
    <w:rsid w:val="002E1D19"/>
    <w:rsid w:val="002F1DD1"/>
    <w:rsid w:val="003030C7"/>
    <w:rsid w:val="003144C2"/>
    <w:rsid w:val="00322A29"/>
    <w:rsid w:val="00327C0E"/>
    <w:rsid w:val="003332CF"/>
    <w:rsid w:val="00375DBD"/>
    <w:rsid w:val="0038193E"/>
    <w:rsid w:val="003A3FCA"/>
    <w:rsid w:val="003C51B3"/>
    <w:rsid w:val="003E388E"/>
    <w:rsid w:val="003F33CC"/>
    <w:rsid w:val="00402685"/>
    <w:rsid w:val="00405C5D"/>
    <w:rsid w:val="00412AD3"/>
    <w:rsid w:val="00421CCF"/>
    <w:rsid w:val="0042690C"/>
    <w:rsid w:val="0043145A"/>
    <w:rsid w:val="00461830"/>
    <w:rsid w:val="004677C0"/>
    <w:rsid w:val="00471867"/>
    <w:rsid w:val="00472774"/>
    <w:rsid w:val="0049020B"/>
    <w:rsid w:val="004966EA"/>
    <w:rsid w:val="004A1255"/>
    <w:rsid w:val="004A3A39"/>
    <w:rsid w:val="004B0083"/>
    <w:rsid w:val="004C56EF"/>
    <w:rsid w:val="004F15C8"/>
    <w:rsid w:val="00500DC0"/>
    <w:rsid w:val="005026B2"/>
    <w:rsid w:val="0051666A"/>
    <w:rsid w:val="00521A8D"/>
    <w:rsid w:val="005607D5"/>
    <w:rsid w:val="00567855"/>
    <w:rsid w:val="00573FB9"/>
    <w:rsid w:val="005854A7"/>
    <w:rsid w:val="005A644D"/>
    <w:rsid w:val="005B0216"/>
    <w:rsid w:val="005B035D"/>
    <w:rsid w:val="005B6E64"/>
    <w:rsid w:val="005C7638"/>
    <w:rsid w:val="005D2CF8"/>
    <w:rsid w:val="005D2DE2"/>
    <w:rsid w:val="005D7F39"/>
    <w:rsid w:val="005E4067"/>
    <w:rsid w:val="005E710D"/>
    <w:rsid w:val="005F72C6"/>
    <w:rsid w:val="00602366"/>
    <w:rsid w:val="0060432A"/>
    <w:rsid w:val="00620286"/>
    <w:rsid w:val="00634228"/>
    <w:rsid w:val="006364EE"/>
    <w:rsid w:val="00663956"/>
    <w:rsid w:val="006645BB"/>
    <w:rsid w:val="006A3D42"/>
    <w:rsid w:val="006B0DCE"/>
    <w:rsid w:val="006B24A5"/>
    <w:rsid w:val="006B50C3"/>
    <w:rsid w:val="006D198B"/>
    <w:rsid w:val="006E401B"/>
    <w:rsid w:val="006F0569"/>
    <w:rsid w:val="006F0E2C"/>
    <w:rsid w:val="006F26B4"/>
    <w:rsid w:val="006F7A8A"/>
    <w:rsid w:val="007051A7"/>
    <w:rsid w:val="0072397F"/>
    <w:rsid w:val="00732FDE"/>
    <w:rsid w:val="007409EA"/>
    <w:rsid w:val="007615DE"/>
    <w:rsid w:val="00762E0C"/>
    <w:rsid w:val="007724F8"/>
    <w:rsid w:val="00790547"/>
    <w:rsid w:val="007B53AF"/>
    <w:rsid w:val="007E2577"/>
    <w:rsid w:val="007F0B84"/>
    <w:rsid w:val="00811B49"/>
    <w:rsid w:val="008148C0"/>
    <w:rsid w:val="0084028D"/>
    <w:rsid w:val="00840E2E"/>
    <w:rsid w:val="00857A2C"/>
    <w:rsid w:val="00861650"/>
    <w:rsid w:val="0086621F"/>
    <w:rsid w:val="00870ACB"/>
    <w:rsid w:val="00874F64"/>
    <w:rsid w:val="00876AAA"/>
    <w:rsid w:val="00885DF0"/>
    <w:rsid w:val="008D0ED3"/>
    <w:rsid w:val="008F39DE"/>
    <w:rsid w:val="00914B73"/>
    <w:rsid w:val="009338E0"/>
    <w:rsid w:val="00936397"/>
    <w:rsid w:val="009364EF"/>
    <w:rsid w:val="0094511A"/>
    <w:rsid w:val="00966698"/>
    <w:rsid w:val="009836FF"/>
    <w:rsid w:val="0098629E"/>
    <w:rsid w:val="0098743E"/>
    <w:rsid w:val="009B6E2A"/>
    <w:rsid w:val="009B75D1"/>
    <w:rsid w:val="009D6539"/>
    <w:rsid w:val="009E0BC4"/>
    <w:rsid w:val="009F4536"/>
    <w:rsid w:val="00A05D4D"/>
    <w:rsid w:val="00A1117E"/>
    <w:rsid w:val="00A15751"/>
    <w:rsid w:val="00A16FA7"/>
    <w:rsid w:val="00A429FA"/>
    <w:rsid w:val="00A42C95"/>
    <w:rsid w:val="00A46B48"/>
    <w:rsid w:val="00A4755D"/>
    <w:rsid w:val="00A5224E"/>
    <w:rsid w:val="00A61C63"/>
    <w:rsid w:val="00A72458"/>
    <w:rsid w:val="00A9063B"/>
    <w:rsid w:val="00A957C1"/>
    <w:rsid w:val="00AC0AB6"/>
    <w:rsid w:val="00AC6165"/>
    <w:rsid w:val="00AD20F6"/>
    <w:rsid w:val="00AE60E2"/>
    <w:rsid w:val="00AF72F2"/>
    <w:rsid w:val="00B0260D"/>
    <w:rsid w:val="00B026DE"/>
    <w:rsid w:val="00B14F23"/>
    <w:rsid w:val="00B26045"/>
    <w:rsid w:val="00B3053F"/>
    <w:rsid w:val="00B35E95"/>
    <w:rsid w:val="00B36D70"/>
    <w:rsid w:val="00B52886"/>
    <w:rsid w:val="00B8411A"/>
    <w:rsid w:val="00B9284D"/>
    <w:rsid w:val="00B97CF4"/>
    <w:rsid w:val="00BA34D7"/>
    <w:rsid w:val="00BB2453"/>
    <w:rsid w:val="00BD5CF5"/>
    <w:rsid w:val="00BF3770"/>
    <w:rsid w:val="00C0149F"/>
    <w:rsid w:val="00C04617"/>
    <w:rsid w:val="00C2081F"/>
    <w:rsid w:val="00C533D2"/>
    <w:rsid w:val="00C5492F"/>
    <w:rsid w:val="00C60910"/>
    <w:rsid w:val="00C6433D"/>
    <w:rsid w:val="00C66F4A"/>
    <w:rsid w:val="00C72947"/>
    <w:rsid w:val="00C9225E"/>
    <w:rsid w:val="00CB2E60"/>
    <w:rsid w:val="00D11211"/>
    <w:rsid w:val="00D16969"/>
    <w:rsid w:val="00D268F2"/>
    <w:rsid w:val="00D320C2"/>
    <w:rsid w:val="00D352D7"/>
    <w:rsid w:val="00D53A91"/>
    <w:rsid w:val="00D53C0F"/>
    <w:rsid w:val="00D7257E"/>
    <w:rsid w:val="00D7457C"/>
    <w:rsid w:val="00D8073C"/>
    <w:rsid w:val="00DB3098"/>
    <w:rsid w:val="00DB5A48"/>
    <w:rsid w:val="00DD2E2F"/>
    <w:rsid w:val="00E10E62"/>
    <w:rsid w:val="00E150EB"/>
    <w:rsid w:val="00E27058"/>
    <w:rsid w:val="00E436F1"/>
    <w:rsid w:val="00E50F0F"/>
    <w:rsid w:val="00E626DA"/>
    <w:rsid w:val="00E63506"/>
    <w:rsid w:val="00E722E8"/>
    <w:rsid w:val="00E851DF"/>
    <w:rsid w:val="00E9322A"/>
    <w:rsid w:val="00E9468E"/>
    <w:rsid w:val="00EA31A3"/>
    <w:rsid w:val="00ED4734"/>
    <w:rsid w:val="00ED5257"/>
    <w:rsid w:val="00ED5DEF"/>
    <w:rsid w:val="00EE06EF"/>
    <w:rsid w:val="00EF0C9D"/>
    <w:rsid w:val="00F0680F"/>
    <w:rsid w:val="00F3547D"/>
    <w:rsid w:val="00F4165D"/>
    <w:rsid w:val="00F441A8"/>
    <w:rsid w:val="00F738D7"/>
    <w:rsid w:val="00F82D5D"/>
    <w:rsid w:val="00FA1648"/>
    <w:rsid w:val="00FA72C6"/>
    <w:rsid w:val="00FB0D4D"/>
    <w:rsid w:val="00FC7362"/>
    <w:rsid w:val="00FD713D"/>
    <w:rsid w:val="00FE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C548DA-3B0E-431B-92FF-D5A16ED9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47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5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A10D6-FBE6-47ED-9BFC-3529170A2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784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user</cp:lastModifiedBy>
  <cp:revision>19</cp:revision>
  <cp:lastPrinted>2019-12-12T08:55:00Z</cp:lastPrinted>
  <dcterms:created xsi:type="dcterms:W3CDTF">2019-12-12T10:05:00Z</dcterms:created>
  <dcterms:modified xsi:type="dcterms:W3CDTF">2020-12-02T07:51:00Z</dcterms:modified>
</cp:coreProperties>
</file>